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6F" w:rsidRDefault="00F6646F" w:rsidP="00C024A0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"/>
          </v:shape>
        </w:pict>
      </w:r>
    </w:p>
    <w:p w:rsidR="00F6646F" w:rsidRDefault="00F6646F" w:rsidP="00C024A0">
      <w:pPr>
        <w:jc w:val="center"/>
        <w:rPr>
          <w:b/>
        </w:rPr>
      </w:pPr>
    </w:p>
    <w:p w:rsidR="00F6646F" w:rsidRDefault="00F6646F" w:rsidP="00C024A0">
      <w:pPr>
        <w:jc w:val="center"/>
        <w:rPr>
          <w:b/>
        </w:rPr>
      </w:pPr>
    </w:p>
    <w:p w:rsidR="00F6646F" w:rsidRDefault="00F6646F" w:rsidP="00C024A0">
      <w:pPr>
        <w:jc w:val="center"/>
        <w:rPr>
          <w:b/>
        </w:rPr>
      </w:pPr>
    </w:p>
    <w:p w:rsidR="00F6646F" w:rsidRDefault="00F6646F" w:rsidP="00C024A0">
      <w:pPr>
        <w:jc w:val="center"/>
        <w:rPr>
          <w:b/>
        </w:rPr>
      </w:pPr>
    </w:p>
    <w:p w:rsidR="00F6646F" w:rsidRDefault="00F6646F" w:rsidP="00C024A0">
      <w:pPr>
        <w:jc w:val="center"/>
        <w:rPr>
          <w:b/>
        </w:rPr>
      </w:pPr>
    </w:p>
    <w:p w:rsidR="00F11E8B" w:rsidRPr="00C024A0" w:rsidRDefault="002B0F9E" w:rsidP="00C024A0">
      <w:pPr>
        <w:jc w:val="center"/>
        <w:rPr>
          <w:b/>
        </w:rPr>
      </w:pPr>
      <w:r w:rsidRPr="002B0F9E">
        <w:rPr>
          <w:b/>
        </w:rPr>
        <w:t>1.0бщие положения.</w:t>
      </w:r>
    </w:p>
    <w:p w:rsidR="002B0F9E" w:rsidRPr="006F620F" w:rsidRDefault="002B0F9E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F620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организацию обучения первоклассников в адаптационный период и разработано на основе: </w:t>
      </w:r>
    </w:p>
    <w:p w:rsidR="003D7AF8" w:rsidRPr="006F620F" w:rsidRDefault="003D7AF8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образовании»</w:t>
      </w:r>
      <w:proofErr w:type="gramStart"/>
      <w:r w:rsidRPr="006F62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7AF8" w:rsidRPr="006F620F" w:rsidRDefault="003D7AF8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 (приказ Минобрнауки России от 06.10.2009 № 373 "Об утверждении и введении в действие федерального образовательного стандарта начального общего образования");</w:t>
      </w:r>
    </w:p>
    <w:p w:rsidR="00C95C50" w:rsidRPr="006F620F" w:rsidRDefault="00C95C50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– Приказом Министерства образования и науки РФ от 26.11.2010 г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04 февраля 2011 г. № 19707);</w:t>
      </w:r>
    </w:p>
    <w:p w:rsidR="00965C86" w:rsidRPr="006F620F" w:rsidRDefault="00965C86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№1598 «Об утверждении государственного образовательного стандарта начального общего образования обучающихся с ограниченными возможностями здоровья» от 19 декабря 2014 год</w:t>
      </w:r>
      <w:proofErr w:type="gramStart"/>
      <w:r w:rsidRPr="006F62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F620F"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РФ от 03.02.2015г..регистрационный номер 35847)</w:t>
      </w:r>
    </w:p>
    <w:p w:rsidR="00965C86" w:rsidRPr="006F620F" w:rsidRDefault="00965C86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620F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F620F">
        <w:rPr>
          <w:rFonts w:ascii="Times New Roman" w:hAnsi="Times New Roman" w:cs="Times New Roman"/>
          <w:sz w:val="24"/>
          <w:szCs w:val="24"/>
        </w:rPr>
        <w:t xml:space="preserve">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6F620F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6F620F">
        <w:rPr>
          <w:rFonts w:ascii="Times New Roman" w:hAnsi="Times New Roman" w:cs="Times New Roman"/>
          <w:sz w:val="24"/>
          <w:szCs w:val="24"/>
        </w:rPr>
        <w:t>. № 189);</w:t>
      </w:r>
    </w:p>
    <w:p w:rsidR="00965C86" w:rsidRPr="006F620F" w:rsidRDefault="00965C86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620F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6F620F">
        <w:rPr>
          <w:rFonts w:ascii="Times New Roman" w:hAnsi="Times New Roman" w:cs="Times New Roman"/>
          <w:sz w:val="24"/>
          <w:szCs w:val="24"/>
        </w:rPr>
        <w:t xml:space="preserve"> 2.4.2.3286-15 ««Санитарно-эпидемиологические требования к условиям и организации обучения  и воспитания в организациях</w:t>
      </w:r>
      <w:proofErr w:type="gramStart"/>
      <w:r w:rsidRPr="006F62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62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 (утверждены постановлением Главного государственного санитарного врача Российской Федерации от 10 июня 2015 г. № 26);</w:t>
      </w:r>
    </w:p>
    <w:p w:rsidR="003D7AF8" w:rsidRPr="006F620F" w:rsidRDefault="00965C86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 xml:space="preserve">- Федеральными требованиями к образовательным учреждениям в части охраны здоровья обучающихся, воспитанников (утверждены приказом Минобрнауки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6F620F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6F620F">
        <w:rPr>
          <w:rFonts w:ascii="Times New Roman" w:hAnsi="Times New Roman" w:cs="Times New Roman"/>
          <w:sz w:val="24"/>
          <w:szCs w:val="24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Pr="006F620F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6F620F">
        <w:rPr>
          <w:rFonts w:ascii="Times New Roman" w:hAnsi="Times New Roman" w:cs="Times New Roman"/>
          <w:sz w:val="24"/>
          <w:szCs w:val="24"/>
        </w:rPr>
        <w:t>.);</w:t>
      </w:r>
    </w:p>
    <w:p w:rsidR="002B0F9E" w:rsidRPr="006F620F" w:rsidRDefault="002B0F9E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>• Письма Минобразования России от 20.04.2001г. №408/13-13 «Рекомендации по организации обучения первоклассников в адаптационный период».</w:t>
      </w:r>
    </w:p>
    <w:p w:rsidR="00965C86" w:rsidRPr="006F620F" w:rsidRDefault="00965C86" w:rsidP="006F620F">
      <w:pPr>
        <w:pStyle w:val="a4"/>
        <w:rPr>
          <w:rFonts w:ascii="Times New Roman" w:hAnsi="Times New Roman" w:cs="Times New Roman"/>
          <w:sz w:val="24"/>
          <w:szCs w:val="24"/>
        </w:rPr>
      </w:pPr>
      <w:r w:rsidRPr="006F620F">
        <w:rPr>
          <w:rFonts w:ascii="Times New Roman" w:hAnsi="Times New Roman" w:cs="Times New Roman"/>
          <w:sz w:val="24"/>
          <w:szCs w:val="24"/>
        </w:rPr>
        <w:t xml:space="preserve">• Устава школы; </w:t>
      </w:r>
    </w:p>
    <w:p w:rsidR="00C024A0" w:rsidRPr="009E1634" w:rsidRDefault="00C024A0" w:rsidP="00C024A0">
      <w:pPr>
        <w:jc w:val="center"/>
        <w:rPr>
          <w:b/>
        </w:rPr>
      </w:pPr>
      <w:r w:rsidRPr="009E1634">
        <w:rPr>
          <w:b/>
        </w:rPr>
        <w:t>2. Основная цель и задачи.</w:t>
      </w:r>
    </w:p>
    <w:p w:rsid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>Основная цель адаптационного периода - обеспечить плавный переход детей от игровой к учебной деятельности, выработать вместе с детьми основные правила и нормы школьной жизни.</w:t>
      </w:r>
    </w:p>
    <w:p w:rsid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 xml:space="preserve"> 2.1. Главная педагогическая задача в этот период образования - обеспечить условия, при котором приход в школу будет ощущаться ребенком как переход на новую ступень взросления: </w:t>
      </w:r>
    </w:p>
    <w:p w:rsid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>2.2. Обеспечение знакомства ребенка с одноклассниками и педагогами, со школьным пространством и организацией режима школьного дня, с нормами сотрудничества на уроке и правилами поведения вне урока;</w:t>
      </w:r>
    </w:p>
    <w:p w:rsid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 xml:space="preserve"> 2.3. Выравнивание стартовых возможностей; </w:t>
      </w:r>
    </w:p>
    <w:p w:rsid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lastRenderedPageBreak/>
        <w:t xml:space="preserve">2.4. Работа с родителями по обеспечению эффективности адаптационного периода к школьной образовательной среде (в чем они должны помогать, чему научить, во что не вмешиваться). </w:t>
      </w:r>
    </w:p>
    <w:p w:rsidR="00965C86" w:rsidRPr="00C024A0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 xml:space="preserve">2.5. Проведение обследования готовности ребенка к школьной жизни: педагогическая, психологическая, логопедическая диагностика.   </w:t>
      </w:r>
    </w:p>
    <w:p w:rsidR="00C024A0" w:rsidRPr="00C024A0" w:rsidRDefault="00C024A0" w:rsidP="00C024A0">
      <w:pPr>
        <w:jc w:val="center"/>
        <w:rPr>
          <w:b/>
        </w:rPr>
      </w:pPr>
      <w:r w:rsidRPr="00C024A0">
        <w:rPr>
          <w:b/>
        </w:rPr>
        <w:t>3. Основные направления обследования готовности детей к школе.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К основным результатам готовности детей к началу систематического школьного обучения относятся: 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3.1. Развитие произвольности: умение подчинять свое поведение новым нормам и правилам, ориентирование на указания учителя, обращенные классу в целом, способность и желание внимательно слушать и точно выполнять правила;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3.2. Умственное развитие, включающее: развитие наглядно-образного мышления - основы для последующего полноценного развития логического мышления; способность понять и запомнить всю совокупность условий поставленной задачи;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3.3. Коммуникативные способности - развитость форм игровой деятельности: способность к их организации, умение договариваться, учитывать интересы других, сдерживать свои эмоции; в ходе совместной деятельности умение обсуждать возникающие проблемы, правила. 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3.4. Развитие речи. Выявление логопедических проблем 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3.5.  Предметная диагностика по основным содержательным линиям (математика, русский язык, чтение, окружающий мир, изобразительная деятельность), с целью определения стартовых возможностей.  </w:t>
      </w:r>
    </w:p>
    <w:p w:rsidR="00C024A0" w:rsidRDefault="00C024A0" w:rsidP="00C024A0">
      <w:pPr>
        <w:jc w:val="center"/>
        <w:rPr>
          <w:b/>
        </w:rPr>
      </w:pPr>
      <w:r w:rsidRPr="00C024A0">
        <w:rPr>
          <w:b/>
        </w:rPr>
        <w:t>4. Особенности построения образовательной среды в первом классе.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4.1. В организацию адаптационного периода, включается решение вопросов преемственности развития, воспитания, организации образовательной среды. В педагогической работе учителя и специалисты опираются на виды деятельности, знакомые ребенку, используют те предметы, без которых он не может комфортно существовать (игрушки, книги, игры и т.д.), определяют некоторые «точки опоры», помогающие ученику уверенно, плавно и безболезненно перейти к учебной деятельности и к новой роли учащегося.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4.2. Обучение учащихся 1-х классов осуществляется в 1-ю смену с 8.30 часов.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4.3. Пятидневный режим обучения с соблюдением требований к максимальному объему учебной нагрузки. 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4.4. Количество уроков в адаптационный период не должно превышать 3 урока в день и 1 день в неделю – не более 4 уроков за счет урока физической культуры. 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4.5. «Ступенчатый режим» постепенного наращивания учебного процесса: </w:t>
      </w:r>
    </w:p>
    <w:p w:rsidR="006F620F" w:rsidRPr="00045B3C" w:rsidRDefault="006F620F" w:rsidP="00045B3C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lastRenderedPageBreak/>
        <w:t>4.5.1. в сентябре-октябре - по три урока в день по 35 минут каждый (1 день – 4 урока за счёт урока физической культуры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45B3C">
        <w:rPr>
          <w:rFonts w:ascii="Times New Roman" w:hAnsi="Times New Roman" w:cs="Times New Roman"/>
          <w:sz w:val="24"/>
          <w:szCs w:val="24"/>
        </w:rPr>
        <w:t xml:space="preserve">етвёртый урок и один раз пятый проводить в нетрадиционной форме(динамические паузы): целевые прогулки, экскурсии, </w:t>
      </w:r>
      <w:proofErr w:type="spellStart"/>
      <w:r w:rsidRPr="00045B3C">
        <w:rPr>
          <w:rFonts w:ascii="Times New Roman" w:hAnsi="Times New Roman" w:cs="Times New Roman"/>
          <w:sz w:val="24"/>
          <w:szCs w:val="24"/>
        </w:rPr>
        <w:t>уроки-театрализации,уроки-игры</w:t>
      </w:r>
      <w:proofErr w:type="spellEnd"/>
      <w:r w:rsidRPr="00045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20F" w:rsidRPr="00045B3C" w:rsidRDefault="006F620F" w:rsidP="00045B3C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4.5.2. в ноябре-декабре – по 4 урока по 35 минут каждый (1 день – 5 уроков за счёт урока физической культуры), 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4.5.3. январь-май – по 4 урока по 45 мин каждый (1 день – 5 уроков за счёт урока физической культуры).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4.6. При проведении трех уроков в день в течение сентября - октября, четвертые учебные часы (технология, окружающий мир, 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45B3C">
        <w:rPr>
          <w:rFonts w:ascii="Times New Roman" w:hAnsi="Times New Roman" w:cs="Times New Roman"/>
          <w:sz w:val="24"/>
          <w:szCs w:val="24"/>
        </w:rPr>
        <w:t>, музыка, физическая культура) в рабочих программах по предметам учебного плана производится корректировка с учётом недельной нагрузки на обучающегося.</w:t>
      </w:r>
    </w:p>
    <w:p w:rsidR="006F620F" w:rsidRPr="00045B3C" w:rsidRDefault="006F620F" w:rsidP="006F620F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4.7.Уроки физического воспитания в течение первых двух месяцев должны быть направлены, в первую очередь, на развитие и совершенствование движений детей и по возможности должны проводиться на свежем воздухе.</w:t>
      </w:r>
    </w:p>
    <w:p w:rsidR="00C024A0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4.8. Для предупреждения переутомления и сохранения оптимального уровня 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045B3C">
        <w:rPr>
          <w:rFonts w:ascii="Times New Roman" w:hAnsi="Times New Roman" w:cs="Times New Roman"/>
          <w:sz w:val="24"/>
          <w:szCs w:val="24"/>
        </w:rPr>
        <w:t xml:space="preserve"> в течение недели обучающиеся должны иметь облегчённый учебный день в четверг или пятницу. 4.9. В основном динамическая пауза проводится  после 2 урока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5B3C">
        <w:rPr>
          <w:rFonts w:ascii="Times New Roman" w:hAnsi="Times New Roman" w:cs="Times New Roman"/>
          <w:sz w:val="24"/>
          <w:szCs w:val="24"/>
        </w:rPr>
        <w:t>Допускается проведение динамической паузы после1,3 уроков.</w:t>
      </w:r>
    </w:p>
    <w:p w:rsidR="00C024A0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</w:t>
      </w:r>
      <w:r w:rsidR="006F620F" w:rsidRPr="00045B3C">
        <w:rPr>
          <w:rFonts w:ascii="Times New Roman" w:hAnsi="Times New Roman" w:cs="Times New Roman"/>
          <w:sz w:val="24"/>
          <w:szCs w:val="24"/>
        </w:rPr>
        <w:t>4.10</w:t>
      </w:r>
      <w:r w:rsidRPr="00045B3C">
        <w:rPr>
          <w:rFonts w:ascii="Times New Roman" w:hAnsi="Times New Roman" w:cs="Times New Roman"/>
          <w:sz w:val="24"/>
          <w:szCs w:val="24"/>
        </w:rPr>
        <w:t xml:space="preserve">. В сентябре проводится стартовая диагностика для получения объективной информации об уровне готовности первоклассников к школьному обучению. Готовность ребенка к школе, являясь сложным целостным феноменом, рассматривается с различных точек зрения педагогами, психологами, врачами, гигиенистами, физиологами. При этом в каждой из дисциплин рассматривается довольно 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>много одних</w:t>
      </w:r>
      <w:proofErr w:type="gramEnd"/>
      <w:r w:rsidRPr="00045B3C">
        <w:rPr>
          <w:rFonts w:ascii="Times New Roman" w:hAnsi="Times New Roman" w:cs="Times New Roman"/>
          <w:sz w:val="24"/>
          <w:szCs w:val="24"/>
        </w:rPr>
        <w:t xml:space="preserve"> и тех же параметров готовности. Особенно сильно совпадение в оценке готовности ребенка к школе в области психологии и педагогики. Например, оценка познавательного развития ребенка в психологии может сильно пересекаться с оценкой знаний и умений ребенка в педагогике и т.д. Качество, которое физиологи и врачи назовут "зрелостью", в психологии будет описываться рядом характеристик (обладает хорошей памятью, обладает произвольностью внимания и др.). </w:t>
      </w:r>
    </w:p>
    <w:p w:rsidR="00C024A0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4.11.</w:t>
      </w:r>
      <w:r w:rsidR="00C024A0" w:rsidRPr="00045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В ходе педагогической диагностики проверяются состояние пространственного и зрительного восприятия; состояние моторики и зрительно-моторных координации; умение проводить классификацию и выделять признаки, по которым она произведена; наличие интуитивных </w:t>
      </w:r>
      <w:proofErr w:type="spellStart"/>
      <w:r w:rsidR="00C024A0" w:rsidRPr="00045B3C">
        <w:rPr>
          <w:rFonts w:ascii="Times New Roman" w:hAnsi="Times New Roman" w:cs="Times New Roman"/>
          <w:sz w:val="24"/>
          <w:szCs w:val="24"/>
        </w:rPr>
        <w:t>дочисловых</w:t>
      </w:r>
      <w:proofErr w:type="spell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представлений; овладение представлениями, лежащими в основе счета; самим счетом (в пределах 6), представлениями об операциях сложения и вычитания; умение сравнивать два множества по числу элементов;</w:t>
      </w:r>
      <w:proofErr w:type="gram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 и восприятия; </w:t>
      </w:r>
      <w:proofErr w:type="spellStart"/>
      <w:r w:rsidR="00C024A0" w:rsidRPr="00045B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предпосылок к успешному овладению звуковым анализом и синтезом. </w:t>
      </w:r>
    </w:p>
    <w:p w:rsidR="006F620F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4.12</w:t>
      </w:r>
      <w:r w:rsidR="00C024A0" w:rsidRPr="00045B3C">
        <w:rPr>
          <w:rFonts w:ascii="Times New Roman" w:hAnsi="Times New Roman" w:cs="Times New Roman"/>
          <w:sz w:val="24"/>
          <w:szCs w:val="24"/>
        </w:rPr>
        <w:t>. При неблагоприятном протекании адаптационного периода у отдельных учащихся педагог-</w:t>
      </w:r>
      <w:proofErr w:type="gramStart"/>
      <w:r w:rsidR="00C024A0" w:rsidRPr="00045B3C">
        <w:rPr>
          <w:rFonts w:ascii="Times New Roman" w:hAnsi="Times New Roman" w:cs="Times New Roman"/>
          <w:sz w:val="24"/>
          <w:szCs w:val="24"/>
        </w:rPr>
        <w:t>психолог совместно с учителем планируют</w:t>
      </w:r>
      <w:proofErr w:type="gram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индивидуальную работу по преодолению трудностей адаптационного периода. </w:t>
      </w:r>
    </w:p>
    <w:p w:rsidR="006F620F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lastRenderedPageBreak/>
        <w:t>4.13</w:t>
      </w:r>
      <w:r w:rsidR="00C024A0" w:rsidRPr="00045B3C">
        <w:rPr>
          <w:rFonts w:ascii="Times New Roman" w:hAnsi="Times New Roman" w:cs="Times New Roman"/>
          <w:sz w:val="24"/>
          <w:szCs w:val="24"/>
        </w:rPr>
        <w:t>. В апреле месяце проводится диагностическая работа</w:t>
      </w:r>
      <w:r w:rsidR="00045B3C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  <w:r w:rsidR="00C024A0" w:rsidRPr="00045B3C">
        <w:rPr>
          <w:rFonts w:ascii="Times New Roman" w:hAnsi="Times New Roman" w:cs="Times New Roman"/>
          <w:sz w:val="24"/>
          <w:szCs w:val="24"/>
        </w:rPr>
        <w:t xml:space="preserve"> с целью изучения освоения материала за 1 класс и проведения необходимой последующей коррекционн</w:t>
      </w:r>
      <w:proofErr w:type="gramStart"/>
      <w:r w:rsidR="00C024A0" w:rsidRPr="00045B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развивающей работы с учащимися (май месяц). Результаты такой работы доводят до сведения родителей.</w:t>
      </w:r>
    </w:p>
    <w:p w:rsidR="006F620F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4.14</w:t>
      </w:r>
      <w:r w:rsidR="00C024A0" w:rsidRPr="00045B3C">
        <w:rPr>
          <w:rFonts w:ascii="Times New Roman" w:hAnsi="Times New Roman" w:cs="Times New Roman"/>
          <w:sz w:val="24"/>
          <w:szCs w:val="24"/>
        </w:rPr>
        <w:t xml:space="preserve">. Для желающих первоклассников организовывается группа продленного дня, в которой работают </w:t>
      </w:r>
      <w:r w:rsidR="00045B3C">
        <w:rPr>
          <w:rFonts w:ascii="Times New Roman" w:hAnsi="Times New Roman" w:cs="Times New Roman"/>
          <w:sz w:val="24"/>
          <w:szCs w:val="24"/>
        </w:rPr>
        <w:t>кружки</w:t>
      </w:r>
      <w:r w:rsidRPr="00045B3C">
        <w:rPr>
          <w:rFonts w:ascii="Times New Roman" w:hAnsi="Times New Roman" w:cs="Times New Roman"/>
          <w:sz w:val="24"/>
          <w:szCs w:val="24"/>
        </w:rPr>
        <w:t xml:space="preserve"> </w:t>
      </w:r>
      <w:r w:rsidR="00C024A0" w:rsidRPr="00045B3C">
        <w:rPr>
          <w:rFonts w:ascii="Times New Roman" w:hAnsi="Times New Roman" w:cs="Times New Roman"/>
          <w:sz w:val="24"/>
          <w:szCs w:val="24"/>
        </w:rPr>
        <w:t>, 2 прогулки на воздухе. Воспитатель провод</w:t>
      </w:r>
      <w:r w:rsidRPr="00045B3C">
        <w:rPr>
          <w:rFonts w:ascii="Times New Roman" w:hAnsi="Times New Roman" w:cs="Times New Roman"/>
          <w:sz w:val="24"/>
          <w:szCs w:val="24"/>
        </w:rPr>
        <w:t xml:space="preserve">ит </w:t>
      </w:r>
      <w:proofErr w:type="spellStart"/>
      <w:r w:rsidRPr="00045B3C">
        <w:rPr>
          <w:rFonts w:ascii="Times New Roman" w:hAnsi="Times New Roman" w:cs="Times New Roman"/>
          <w:sz w:val="24"/>
          <w:szCs w:val="24"/>
        </w:rPr>
        <w:t>экскурсии</w:t>
      </w:r>
      <w:proofErr w:type="gramStart"/>
      <w:r w:rsidRPr="00045B3C">
        <w:rPr>
          <w:rFonts w:ascii="Times New Roman" w:hAnsi="Times New Roman" w:cs="Times New Roman"/>
          <w:sz w:val="24"/>
          <w:szCs w:val="24"/>
        </w:rPr>
        <w:t>,</w:t>
      </w:r>
      <w:r w:rsidR="00C024A0" w:rsidRPr="00045B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24A0" w:rsidRPr="00045B3C">
        <w:rPr>
          <w:rFonts w:ascii="Times New Roman" w:hAnsi="Times New Roman" w:cs="Times New Roman"/>
          <w:sz w:val="24"/>
          <w:szCs w:val="24"/>
        </w:rPr>
        <w:t>портивные</w:t>
      </w:r>
      <w:proofErr w:type="spell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встречи и другую </w:t>
      </w:r>
      <w:proofErr w:type="spellStart"/>
      <w:r w:rsidR="00C024A0" w:rsidRPr="00045B3C">
        <w:rPr>
          <w:rFonts w:ascii="Times New Roman" w:hAnsi="Times New Roman" w:cs="Times New Roman"/>
          <w:sz w:val="24"/>
          <w:szCs w:val="24"/>
        </w:rPr>
        <w:t>досугово-развивающую</w:t>
      </w:r>
      <w:proofErr w:type="spell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 работу. </w:t>
      </w:r>
    </w:p>
    <w:p w:rsidR="00C024A0" w:rsidRPr="00045B3C" w:rsidRDefault="006F620F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4.15</w:t>
      </w:r>
      <w:r w:rsidR="00C024A0" w:rsidRPr="00045B3C">
        <w:rPr>
          <w:rFonts w:ascii="Times New Roman" w:hAnsi="Times New Roman" w:cs="Times New Roman"/>
          <w:sz w:val="24"/>
          <w:szCs w:val="24"/>
        </w:rPr>
        <w:t xml:space="preserve">. Домашнее </w:t>
      </w:r>
      <w:proofErr w:type="gramStart"/>
      <w:r w:rsidR="00C024A0" w:rsidRPr="00045B3C"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 w:rsidR="00C024A0" w:rsidRPr="00045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4A0" w:rsidRPr="006F620F" w:rsidRDefault="00C024A0" w:rsidP="006F620F">
      <w:pPr>
        <w:jc w:val="center"/>
        <w:rPr>
          <w:b/>
        </w:rPr>
      </w:pPr>
      <w:r w:rsidRPr="006F620F">
        <w:rPr>
          <w:b/>
        </w:rPr>
        <w:t>5. Взаимодействие с родителями.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Для успешной адаптации ребёнка необходим тесный деловой контакт с родителями детей, позволяющий объединять воспитательные усилия и избегать ситуаций, когда к детям предъявляются противоречащие друг другу требования. 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5.1. Средствами установления и поддержания контакта с родителями являются: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5.1.1. родительские консультации (1 раз в месяц); 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5.1.2. персональное общение педагога с родителями (по запросу); 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5.1.3. информационные листки; 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5.1.4. регулярная отчётность о развитии детей (по запросу).</w:t>
      </w:r>
    </w:p>
    <w:p w:rsidR="006F620F" w:rsidRPr="006F620F" w:rsidRDefault="00C024A0" w:rsidP="006F620F">
      <w:pPr>
        <w:jc w:val="center"/>
        <w:rPr>
          <w:b/>
        </w:rPr>
      </w:pPr>
      <w:r w:rsidRPr="006F620F">
        <w:rPr>
          <w:b/>
        </w:rPr>
        <w:t>6. Делопроизводство.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>
        <w:t xml:space="preserve"> 6</w:t>
      </w:r>
      <w:r w:rsidRPr="00045B3C">
        <w:rPr>
          <w:rFonts w:ascii="Times New Roman" w:hAnsi="Times New Roman" w:cs="Times New Roman"/>
          <w:sz w:val="24"/>
          <w:szCs w:val="24"/>
        </w:rPr>
        <w:t>.1. Результаты обследования адаптации фиксируются в справке заместителя директора по учебно-воспитательной работе и педагога-психолога, заслушиваются на малом педагогическом совете.</w:t>
      </w:r>
    </w:p>
    <w:p w:rsidR="006F620F" w:rsidRPr="00045B3C" w:rsidRDefault="00C024A0" w:rsidP="00C024A0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 xml:space="preserve"> 6.2. По результатам наблюдений, </w:t>
      </w:r>
      <w:proofErr w:type="spellStart"/>
      <w:r w:rsidRPr="00045B3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45B3C">
        <w:rPr>
          <w:rFonts w:ascii="Times New Roman" w:hAnsi="Times New Roman" w:cs="Times New Roman"/>
          <w:sz w:val="24"/>
          <w:szCs w:val="24"/>
        </w:rPr>
        <w:t xml:space="preserve"> обследования составляются письменные рекомендации для учителей, родителей. </w:t>
      </w:r>
    </w:p>
    <w:p w:rsidR="003E13D0" w:rsidRDefault="00C024A0" w:rsidP="00045B3C">
      <w:pPr>
        <w:rPr>
          <w:rFonts w:ascii="Times New Roman" w:hAnsi="Times New Roman" w:cs="Times New Roman"/>
          <w:sz w:val="24"/>
          <w:szCs w:val="24"/>
        </w:rPr>
      </w:pPr>
      <w:r w:rsidRPr="00045B3C">
        <w:rPr>
          <w:rFonts w:ascii="Times New Roman" w:hAnsi="Times New Roman" w:cs="Times New Roman"/>
          <w:sz w:val="24"/>
          <w:szCs w:val="24"/>
        </w:rPr>
        <w:t>6.3. Классный руководитель отслеживает динамику развития универсальных учебных действий, согласно программе УУД. Рез</w:t>
      </w:r>
      <w:r w:rsidR="006F620F" w:rsidRPr="00045B3C">
        <w:rPr>
          <w:rFonts w:ascii="Times New Roman" w:hAnsi="Times New Roman" w:cs="Times New Roman"/>
          <w:sz w:val="24"/>
          <w:szCs w:val="24"/>
        </w:rPr>
        <w:t>ультаты фиксируются в «папке достижений</w:t>
      </w:r>
      <w:r w:rsidRPr="00045B3C">
        <w:rPr>
          <w:rFonts w:ascii="Times New Roman" w:hAnsi="Times New Roman" w:cs="Times New Roman"/>
          <w:sz w:val="24"/>
          <w:szCs w:val="24"/>
        </w:rPr>
        <w:t xml:space="preserve">» учителя и доводятся до сведения родителей на консультации (с учётом конфиденциальности). </w:t>
      </w:r>
      <w:r w:rsidR="002B0F9E" w:rsidRPr="0004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3D0" w:rsidRDefault="003E13D0" w:rsidP="00045B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92" w:type="dxa"/>
        <w:tblInd w:w="108" w:type="dxa"/>
        <w:tblLook w:val="04A0"/>
      </w:tblPr>
      <w:tblGrid>
        <w:gridCol w:w="6096"/>
        <w:gridCol w:w="4820"/>
        <w:gridCol w:w="4820"/>
        <w:gridCol w:w="4456"/>
      </w:tblGrid>
      <w:tr w:rsidR="003E13D0" w:rsidRPr="00037CF3" w:rsidTr="003E13D0">
        <w:tc>
          <w:tcPr>
            <w:tcW w:w="6096" w:type="dxa"/>
          </w:tcPr>
          <w:p w:rsidR="003E13D0" w:rsidRDefault="003E13D0" w:rsidP="003E13D0">
            <w:pPr>
              <w:pStyle w:val="a4"/>
            </w:pPr>
          </w:p>
        </w:tc>
        <w:tc>
          <w:tcPr>
            <w:tcW w:w="4820" w:type="dxa"/>
          </w:tcPr>
          <w:p w:rsidR="003E13D0" w:rsidRDefault="003E13D0" w:rsidP="003E13D0">
            <w:pPr>
              <w:pStyle w:val="a4"/>
            </w:pPr>
          </w:p>
        </w:tc>
        <w:tc>
          <w:tcPr>
            <w:tcW w:w="4820" w:type="dxa"/>
          </w:tcPr>
          <w:p w:rsidR="003E13D0" w:rsidRPr="00037CF3" w:rsidRDefault="003E13D0" w:rsidP="003E13D0">
            <w:pPr>
              <w:pStyle w:val="a4"/>
            </w:pPr>
          </w:p>
        </w:tc>
        <w:tc>
          <w:tcPr>
            <w:tcW w:w="4456" w:type="dxa"/>
          </w:tcPr>
          <w:p w:rsidR="003E13D0" w:rsidRPr="00037CF3" w:rsidRDefault="003E13D0" w:rsidP="003E13D0">
            <w:pPr>
              <w:pStyle w:val="a4"/>
            </w:pPr>
          </w:p>
        </w:tc>
      </w:tr>
    </w:tbl>
    <w:p w:rsidR="003E13D0" w:rsidRDefault="003E13D0" w:rsidP="003E13D0">
      <w:pPr>
        <w:pStyle w:val="a7"/>
        <w:ind w:left="709" w:right="-15" w:hanging="9"/>
      </w:pPr>
    </w:p>
    <w:p w:rsidR="003E13D0" w:rsidRDefault="003E13D0" w:rsidP="003E13D0">
      <w:pPr>
        <w:pStyle w:val="a7"/>
        <w:ind w:left="709" w:right="-15" w:hanging="9"/>
      </w:pPr>
    </w:p>
    <w:p w:rsidR="003E13D0" w:rsidRDefault="003E13D0" w:rsidP="003E13D0">
      <w:pPr>
        <w:pStyle w:val="a7"/>
        <w:ind w:left="709" w:right="-15" w:hanging="9"/>
      </w:pPr>
    </w:p>
    <w:p w:rsidR="003E13D0" w:rsidRDefault="003E13D0" w:rsidP="003E13D0">
      <w:pPr>
        <w:pStyle w:val="a7"/>
        <w:ind w:left="709" w:right="-15" w:hanging="9"/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Default="003E13D0" w:rsidP="003E13D0">
      <w:pPr>
        <w:pStyle w:val="a4"/>
        <w:rPr>
          <w:rFonts w:eastAsia="Calibri"/>
        </w:rPr>
      </w:pPr>
    </w:p>
    <w:p w:rsidR="003E13D0" w:rsidRPr="00045B3C" w:rsidRDefault="003E13D0" w:rsidP="00045B3C">
      <w:pPr>
        <w:rPr>
          <w:rFonts w:ascii="Times New Roman" w:hAnsi="Times New Roman" w:cs="Times New Roman"/>
          <w:sz w:val="24"/>
          <w:szCs w:val="24"/>
        </w:rPr>
      </w:pPr>
    </w:p>
    <w:sectPr w:rsidR="003E13D0" w:rsidRPr="00045B3C" w:rsidSect="002B0F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9E"/>
    <w:rsid w:val="00045B3C"/>
    <w:rsid w:val="002B0F9E"/>
    <w:rsid w:val="003D7AF8"/>
    <w:rsid w:val="003E13D0"/>
    <w:rsid w:val="0046746E"/>
    <w:rsid w:val="00543DCA"/>
    <w:rsid w:val="006F620F"/>
    <w:rsid w:val="00884449"/>
    <w:rsid w:val="00965C86"/>
    <w:rsid w:val="009E1634"/>
    <w:rsid w:val="00C024A0"/>
    <w:rsid w:val="00C95C50"/>
    <w:rsid w:val="00D1639C"/>
    <w:rsid w:val="00E52B4A"/>
    <w:rsid w:val="00F11E8B"/>
    <w:rsid w:val="00F6646F"/>
    <w:rsid w:val="00FB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11E8B"/>
    <w:pPr>
      <w:spacing w:after="0" w:line="240" w:lineRule="auto"/>
    </w:pPr>
  </w:style>
  <w:style w:type="character" w:customStyle="1" w:styleId="a6">
    <w:name w:val="Название Знак"/>
    <w:link w:val="a7"/>
    <w:rsid w:val="003E13D0"/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a6"/>
    <w:qFormat/>
    <w:rsid w:val="003E13D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7"/>
    <w:uiPriority w:val="10"/>
    <w:rsid w:val="003E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4"/>
    <w:uiPriority w:val="1"/>
    <w:rsid w:val="003E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54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Базина</dc:creator>
  <cp:lastModifiedBy>401 Школа</cp:lastModifiedBy>
  <cp:revision>5</cp:revision>
  <cp:lastPrinted>2016-09-27T07:16:00Z</cp:lastPrinted>
  <dcterms:created xsi:type="dcterms:W3CDTF">2016-09-27T07:17:00Z</dcterms:created>
  <dcterms:modified xsi:type="dcterms:W3CDTF">2016-10-18T14:50:00Z</dcterms:modified>
</cp:coreProperties>
</file>